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65" w:rsidRDefault="009B5634">
      <w:pPr>
        <w:pStyle w:val="20"/>
        <w:framePr w:w="1210" w:h="634" w:hRule="exact" w:wrap="none" w:vAnchor="page" w:hAnchor="page" w:x="960" w:y="5070"/>
        <w:shd w:val="clear" w:color="auto" w:fill="auto"/>
        <w:jc w:val="both"/>
      </w:pPr>
      <w:r>
        <w:t>с. Лемпино ДК «Кедр»</w:t>
      </w:r>
    </w:p>
    <w:p w:rsidR="001F3B65" w:rsidRDefault="002D1CC1">
      <w:pPr>
        <w:pStyle w:val="20"/>
        <w:framePr w:wrap="none" w:vAnchor="page" w:hAnchor="page" w:x="9883" w:y="5122"/>
        <w:shd w:val="clear" w:color="auto" w:fill="auto"/>
        <w:spacing w:line="240" w:lineRule="exact"/>
        <w:jc w:val="left"/>
      </w:pPr>
      <w:r>
        <w:t>21.09</w:t>
      </w:r>
      <w:r w:rsidR="00F242A5">
        <w:t>.2017</w:t>
      </w:r>
    </w:p>
    <w:p w:rsidR="001F3B65" w:rsidRDefault="009B5634">
      <w:pPr>
        <w:pStyle w:val="22"/>
        <w:framePr w:wrap="none" w:vAnchor="page" w:hAnchor="page" w:x="9907" w:y="5411"/>
        <w:shd w:val="clear" w:color="auto" w:fill="auto"/>
        <w:spacing w:line="240" w:lineRule="exact"/>
      </w:pPr>
      <w:bookmarkStart w:id="0" w:name="bookmark2"/>
      <w:r>
        <w:t>18- час</w:t>
      </w:r>
      <w:bookmarkEnd w:id="0"/>
    </w:p>
    <w:p w:rsidR="001F3B65" w:rsidRDefault="009B5634">
      <w:pPr>
        <w:pStyle w:val="32"/>
        <w:framePr w:wrap="none" w:vAnchor="page" w:hAnchor="page" w:x="10123" w:y="5359"/>
        <w:shd w:val="clear" w:color="auto" w:fill="auto"/>
        <w:spacing w:line="160" w:lineRule="exact"/>
      </w:pPr>
      <w:r>
        <w:t>.00</w:t>
      </w:r>
    </w:p>
    <w:p w:rsidR="008A68C1" w:rsidRDefault="008A68C1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35AFA09C" wp14:editId="2DB148E7">
            <wp:simplePos x="0" y="0"/>
            <wp:positionH relativeFrom="column">
              <wp:posOffset>3194050</wp:posOffset>
            </wp:positionH>
            <wp:positionV relativeFrom="paragraph">
              <wp:posOffset>-90170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 w:rsidP="008A68C1">
      <w:pPr>
        <w:pStyle w:val="20"/>
        <w:shd w:val="clear" w:color="auto" w:fill="auto"/>
        <w:ind w:left="20"/>
      </w:pPr>
      <w:r>
        <w:t>Сельское поселение Лемпино</w:t>
      </w:r>
      <w:r>
        <w:br/>
        <w:t>Нефтеюганский район</w:t>
      </w:r>
    </w:p>
    <w:p w:rsidR="008A68C1" w:rsidRDefault="008A68C1" w:rsidP="008A68C1">
      <w:pPr>
        <w:pStyle w:val="20"/>
        <w:shd w:val="clear" w:color="auto" w:fill="auto"/>
        <w:ind w:left="20"/>
      </w:pPr>
      <w:r>
        <w:t>Ханты - Мансийский автономный округ - Югра</w:t>
      </w:r>
    </w:p>
    <w:p w:rsidR="008A68C1" w:rsidRDefault="008A68C1" w:rsidP="008A68C1">
      <w:pPr>
        <w:pStyle w:val="20"/>
        <w:shd w:val="clear" w:color="auto" w:fill="auto"/>
        <w:ind w:left="20"/>
      </w:pPr>
    </w:p>
    <w:p w:rsidR="008A68C1" w:rsidRDefault="008A68C1" w:rsidP="008A68C1">
      <w:pPr>
        <w:pStyle w:val="10"/>
        <w:shd w:val="clear" w:color="auto" w:fill="auto"/>
        <w:spacing w:before="0"/>
        <w:ind w:left="20"/>
      </w:pPr>
      <w:r>
        <w:t>АДМИНИСТРАЦИЯ</w:t>
      </w:r>
      <w:r>
        <w:br/>
        <w:t>СЕЛЬСКОГО ПОСЕЛЕНИЯ ЛЕМПИНО</w:t>
      </w: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Pr="008A141E" w:rsidRDefault="008A68C1" w:rsidP="008A68C1">
      <w:pPr>
        <w:pStyle w:val="30"/>
        <w:shd w:val="clear" w:color="auto" w:fill="auto"/>
        <w:spacing w:line="240" w:lineRule="exact"/>
        <w:ind w:left="20"/>
        <w:rPr>
          <w:sz w:val="28"/>
          <w:szCs w:val="28"/>
        </w:rPr>
      </w:pPr>
      <w:r w:rsidRPr="008A141E">
        <w:rPr>
          <w:sz w:val="28"/>
          <w:szCs w:val="28"/>
        </w:rPr>
        <w:t>ПРОТОКОЛ</w:t>
      </w:r>
    </w:p>
    <w:p w:rsidR="008A68C1" w:rsidRDefault="008A68C1" w:rsidP="008A68C1">
      <w:pPr>
        <w:pStyle w:val="20"/>
        <w:shd w:val="clear" w:color="auto" w:fill="auto"/>
        <w:spacing w:line="269" w:lineRule="exact"/>
        <w:ind w:left="20"/>
      </w:pPr>
      <w:r>
        <w:t>публичного слушания по рассмотрению проекта о внесении изменений</w:t>
      </w:r>
      <w:r>
        <w:br/>
        <w:t>в Правила землепользования и застройки сельского поселения Лемпино</w:t>
      </w: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141E" w:rsidRDefault="008A141E" w:rsidP="008A68C1">
      <w:pPr>
        <w:pStyle w:val="30"/>
        <w:shd w:val="clear" w:color="auto" w:fill="auto"/>
        <w:spacing w:line="240" w:lineRule="exact"/>
        <w:ind w:left="20"/>
      </w:pPr>
    </w:p>
    <w:p w:rsidR="006A6807" w:rsidRPr="006A6807" w:rsidRDefault="006A6807" w:rsidP="006A6807">
      <w:pPr>
        <w:pStyle w:val="40"/>
        <w:shd w:val="clear" w:color="auto" w:fill="auto"/>
        <w:spacing w:after="0" w:line="240" w:lineRule="exact"/>
        <w:ind w:left="567"/>
        <w:rPr>
          <w:b w:val="0"/>
        </w:rPr>
      </w:pPr>
      <w:r w:rsidRPr="006A6807">
        <w:rPr>
          <w:b w:val="0"/>
        </w:rPr>
        <w:t>Председатель: Фоменкина Н.Н. - глава сельского поселения Лемпино</w:t>
      </w:r>
    </w:p>
    <w:p w:rsidR="006A6807" w:rsidRDefault="006A6807" w:rsidP="006A6807">
      <w:pPr>
        <w:pStyle w:val="40"/>
        <w:shd w:val="clear" w:color="auto" w:fill="auto"/>
        <w:spacing w:after="0" w:line="278" w:lineRule="exact"/>
        <w:ind w:left="567"/>
        <w:rPr>
          <w:b w:val="0"/>
        </w:rPr>
      </w:pPr>
      <w:r w:rsidRPr="006A6807">
        <w:rPr>
          <w:b w:val="0"/>
        </w:rPr>
        <w:t xml:space="preserve">Заместитель председателя: Евская А.А. — главный специалист администрации </w:t>
      </w:r>
    </w:p>
    <w:p w:rsidR="006A6807" w:rsidRPr="006A6807" w:rsidRDefault="006A6807" w:rsidP="006A6807">
      <w:pPr>
        <w:pStyle w:val="40"/>
        <w:shd w:val="clear" w:color="auto" w:fill="auto"/>
        <w:spacing w:after="0" w:line="278" w:lineRule="exact"/>
        <w:ind w:left="567"/>
        <w:rPr>
          <w:b w:val="0"/>
        </w:rPr>
      </w:pPr>
      <w:r w:rsidRPr="006A6807">
        <w:rPr>
          <w:b w:val="0"/>
        </w:rPr>
        <w:t>Секретарь: Вторушина Д.С.</w:t>
      </w:r>
      <w:r>
        <w:rPr>
          <w:b w:val="0"/>
        </w:rPr>
        <w:t xml:space="preserve"> - секретарь администрации</w:t>
      </w:r>
    </w:p>
    <w:p w:rsidR="006A6807" w:rsidRPr="006A6807" w:rsidRDefault="006A6807" w:rsidP="006A6807">
      <w:pPr>
        <w:pStyle w:val="20"/>
        <w:shd w:val="clear" w:color="auto" w:fill="auto"/>
        <w:spacing w:line="264" w:lineRule="exact"/>
        <w:ind w:left="567" w:right="1500"/>
        <w:jc w:val="left"/>
      </w:pPr>
    </w:p>
    <w:p w:rsidR="006A6807" w:rsidRDefault="006A6807" w:rsidP="008A141E">
      <w:pPr>
        <w:pStyle w:val="20"/>
        <w:shd w:val="clear" w:color="auto" w:fill="auto"/>
        <w:spacing w:after="275" w:line="240" w:lineRule="exact"/>
        <w:ind w:left="567"/>
        <w:jc w:val="left"/>
      </w:pPr>
      <w:r>
        <w:t>Присутствовали: жители с. Лемпино, депутаты Совета депутатов.</w:t>
      </w:r>
    </w:p>
    <w:p w:rsidR="006A6807" w:rsidRPr="006A6807" w:rsidRDefault="006A6807" w:rsidP="006A6807">
      <w:pPr>
        <w:pStyle w:val="20"/>
        <w:shd w:val="clear" w:color="auto" w:fill="auto"/>
        <w:spacing w:after="236" w:line="269" w:lineRule="exact"/>
        <w:ind w:left="284" w:firstLine="476"/>
        <w:jc w:val="both"/>
      </w:pPr>
      <w:r>
        <w:t>В публичных слушаниях приняли участие: жители с.п. Лемпино</w:t>
      </w:r>
      <w:r w:rsidR="002D1CC1">
        <w:t>, депутаты Совета поселения - 19</w:t>
      </w:r>
      <w:r>
        <w:t xml:space="preserve"> человека.</w:t>
      </w:r>
    </w:p>
    <w:p w:rsidR="006A6807" w:rsidRPr="006A6807" w:rsidRDefault="006A6807" w:rsidP="006A6807">
      <w:pPr>
        <w:pStyle w:val="30"/>
        <w:shd w:val="clear" w:color="auto" w:fill="auto"/>
        <w:spacing w:line="274" w:lineRule="exact"/>
        <w:ind w:left="284" w:firstLine="476"/>
        <w:jc w:val="both"/>
      </w:pPr>
      <w:bookmarkStart w:id="1" w:name="bookmark3"/>
      <w:r w:rsidRPr="006A6807">
        <w:t>Предмет слушаний:</w:t>
      </w:r>
      <w:bookmarkEnd w:id="1"/>
    </w:p>
    <w:p w:rsidR="006A6807" w:rsidRPr="006A6807" w:rsidRDefault="006A6807" w:rsidP="006A6807">
      <w:pPr>
        <w:pStyle w:val="20"/>
        <w:shd w:val="clear" w:color="auto" w:fill="auto"/>
        <w:spacing w:after="244" w:line="274" w:lineRule="exact"/>
        <w:ind w:left="284" w:firstLine="476"/>
        <w:jc w:val="both"/>
      </w:pPr>
      <w:r w:rsidRPr="006A6807">
        <w:t>Рассмотрение проекта о внесении изменений в Правила землепользования и застройки сельского поселения Лемпино.</w:t>
      </w:r>
    </w:p>
    <w:p w:rsidR="006A6807" w:rsidRPr="006A6807" w:rsidRDefault="006A6807" w:rsidP="006A6807">
      <w:pPr>
        <w:pStyle w:val="30"/>
        <w:shd w:val="clear" w:color="auto" w:fill="auto"/>
        <w:spacing w:line="269" w:lineRule="exact"/>
        <w:ind w:left="284" w:firstLine="476"/>
        <w:jc w:val="both"/>
      </w:pPr>
      <w:bookmarkStart w:id="2" w:name="bookmark4"/>
      <w:r w:rsidRPr="006A6807">
        <w:t>Основание для проведения публичных слушаний:</w:t>
      </w:r>
      <w:bookmarkEnd w:id="2"/>
    </w:p>
    <w:p w:rsidR="006A6807" w:rsidRPr="006A6807" w:rsidRDefault="006A6807" w:rsidP="006A6807">
      <w:pPr>
        <w:pStyle w:val="20"/>
        <w:shd w:val="clear" w:color="auto" w:fill="auto"/>
        <w:spacing w:after="233" w:line="269" w:lineRule="exact"/>
        <w:ind w:left="284" w:firstLine="476"/>
        <w:jc w:val="both"/>
      </w:pPr>
      <w:r w:rsidRPr="006A6807">
        <w:t>Постановление администрации с</w:t>
      </w:r>
      <w:r w:rsidR="002D1CC1">
        <w:t>ельского поселения Лемпино от 17.07.2017 №69</w:t>
      </w:r>
      <w:r w:rsidRPr="006A6807">
        <w:t xml:space="preserve"> «О назначении публичных слушаний по проекту о внесении изменений в Правила землепользования и застройки сельского поселения Лемпино.</w:t>
      </w:r>
    </w:p>
    <w:p w:rsidR="006A6807" w:rsidRPr="006A6807" w:rsidRDefault="006A6807" w:rsidP="006A6807">
      <w:pPr>
        <w:pStyle w:val="30"/>
        <w:shd w:val="clear" w:color="auto" w:fill="auto"/>
        <w:spacing w:line="278" w:lineRule="exact"/>
        <w:ind w:left="284" w:firstLine="476"/>
        <w:jc w:val="both"/>
      </w:pPr>
      <w:bookmarkStart w:id="3" w:name="bookmark5"/>
      <w:r w:rsidRPr="006A6807">
        <w:t>Порядок проведения публичных слушаний:</w:t>
      </w:r>
      <w:bookmarkEnd w:id="3"/>
    </w:p>
    <w:p w:rsidR="006A6807" w:rsidRPr="006A6807" w:rsidRDefault="006A6807" w:rsidP="006A680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line="278" w:lineRule="exact"/>
        <w:ind w:left="284" w:firstLine="476"/>
        <w:jc w:val="both"/>
      </w:pPr>
      <w:r w:rsidRPr="006A6807">
        <w:t>Выступление Н.Н. Фоменкиной. главы сельского поселения Лемпино.</w:t>
      </w:r>
    </w:p>
    <w:p w:rsidR="006A6807" w:rsidRPr="006A6807" w:rsidRDefault="006A6807" w:rsidP="006A6807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240" w:line="278" w:lineRule="exact"/>
        <w:ind w:left="284" w:firstLine="476"/>
        <w:jc w:val="both"/>
      </w:pPr>
      <w:r w:rsidRPr="006A6807">
        <w:t>Рассмотрение вопросов и предложений участников публичных слушаний.</w:t>
      </w:r>
    </w:p>
    <w:p w:rsidR="006A6807" w:rsidRPr="006A6807" w:rsidRDefault="006A6807" w:rsidP="006A6807">
      <w:pPr>
        <w:pStyle w:val="20"/>
        <w:shd w:val="clear" w:color="auto" w:fill="auto"/>
        <w:spacing w:line="278" w:lineRule="exact"/>
        <w:ind w:left="284" w:firstLine="476"/>
        <w:jc w:val="both"/>
      </w:pPr>
      <w:r w:rsidRPr="006A6807">
        <w:rPr>
          <w:rStyle w:val="23"/>
        </w:rPr>
        <w:t xml:space="preserve">1. СЛУШАЛИ Н.Н. Фоменкину: </w:t>
      </w:r>
      <w:r w:rsidRPr="006A6807"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6A6807" w:rsidRPr="006A6807" w:rsidRDefault="006A6807" w:rsidP="006A6807">
      <w:pPr>
        <w:pStyle w:val="20"/>
        <w:shd w:val="clear" w:color="auto" w:fill="auto"/>
        <w:spacing w:line="278" w:lineRule="exact"/>
        <w:ind w:left="284" w:firstLine="476"/>
        <w:jc w:val="both"/>
      </w:pPr>
      <w:r w:rsidRPr="006A6807">
        <w:t>По предложению Департамента градостроительства и землеп</w:t>
      </w:r>
      <w:r w:rsidR="007B5F05">
        <w:t>ользования (письмо № 15-исх-3379 от 25.07</w:t>
      </w:r>
      <w:r w:rsidRPr="006A6807">
        <w:t xml:space="preserve">.2017)  </w:t>
      </w:r>
    </w:p>
    <w:p w:rsidR="006A6807" w:rsidRDefault="006A6807" w:rsidP="00355B2A">
      <w:pPr>
        <w:pStyle w:val="a8"/>
        <w:numPr>
          <w:ilvl w:val="1"/>
          <w:numId w:val="3"/>
        </w:numPr>
        <w:tabs>
          <w:tab w:val="left" w:pos="709"/>
          <w:tab w:val="left" w:pos="1276"/>
        </w:tabs>
        <w:ind w:left="284" w:firstLine="567"/>
        <w:jc w:val="both"/>
        <w:rPr>
          <w:rFonts w:eastAsia="Calibri"/>
          <w:lang w:eastAsia="en-US"/>
        </w:rPr>
      </w:pPr>
      <w:r w:rsidRPr="006A6807">
        <w:rPr>
          <w:rFonts w:eastAsia="Calibri"/>
          <w:lang w:eastAsia="en-US"/>
        </w:rPr>
        <w:t>В градостроительные регламенты Правил землепользования и застройки сельского поселения Лемпино внести следующие изменения:</w:t>
      </w:r>
    </w:p>
    <w:p w:rsidR="00821E23" w:rsidRPr="00355B2A" w:rsidRDefault="00821E23" w:rsidP="00355B2A">
      <w:pPr>
        <w:pStyle w:val="a8"/>
        <w:numPr>
          <w:ilvl w:val="1"/>
          <w:numId w:val="4"/>
        </w:numPr>
        <w:ind w:left="284" w:firstLine="426"/>
        <w:jc w:val="both"/>
        <w:rPr>
          <w:rFonts w:eastAsia="Calibri"/>
          <w:szCs w:val="26"/>
          <w:lang w:eastAsia="en-US"/>
        </w:rPr>
      </w:pPr>
      <w:r w:rsidRPr="00355B2A">
        <w:t>В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учебно-образовательного назначения (ОДЗ 204), зоны коммунально-складского назначения (ПРЗ 302), включить:</w:t>
      </w:r>
    </w:p>
    <w:p w:rsidR="00821E23" w:rsidRPr="00112638" w:rsidRDefault="00821E23" w:rsidP="00821E23">
      <w:pPr>
        <w:pStyle w:val="a8"/>
        <w:ind w:left="284" w:firstLine="426"/>
        <w:jc w:val="both"/>
        <w:rPr>
          <w:rFonts w:eastAsia="Calibri"/>
          <w:szCs w:val="26"/>
          <w:lang w:eastAsia="en-US"/>
        </w:rPr>
      </w:pPr>
      <w:r w:rsidRPr="00112638">
        <w:rPr>
          <w:color w:val="000000"/>
          <w:lang w:bidi="ru-RU"/>
        </w:rPr>
        <w:t>«Максималь</w:t>
      </w:r>
      <w:r>
        <w:rPr>
          <w:color w:val="000000"/>
          <w:lang w:bidi="ru-RU"/>
        </w:rPr>
        <w:t>ный процент</w:t>
      </w:r>
      <w:r>
        <w:rPr>
          <w:color w:val="000000"/>
          <w:lang w:bidi="ru-RU"/>
        </w:rPr>
        <w:tab/>
        <w:t xml:space="preserve">застройки в границах </w:t>
      </w:r>
      <w:r w:rsidRPr="00112638">
        <w:rPr>
          <w:color w:val="000000"/>
          <w:lang w:bidi="ru-RU"/>
        </w:rPr>
        <w:t>земельного</w:t>
      </w:r>
      <w:r w:rsidRPr="00112638">
        <w:rPr>
          <w:color w:val="000000"/>
          <w:lang w:bidi="ru-RU"/>
        </w:rPr>
        <w:tab/>
        <w:t>участка - не</w:t>
      </w:r>
      <w:r>
        <w:rPr>
          <w:color w:val="000000"/>
          <w:lang w:bidi="ru-RU"/>
        </w:rPr>
        <w:t xml:space="preserve"> </w:t>
      </w:r>
      <w:r w:rsidRPr="00112638">
        <w:rPr>
          <w:color w:val="000000"/>
          <w:lang w:bidi="ru-RU"/>
        </w:rPr>
        <w:t>подлежит установлению».</w:t>
      </w:r>
    </w:p>
    <w:p w:rsidR="00821E23" w:rsidRPr="00355B2A" w:rsidRDefault="00821E23" w:rsidP="00355B2A">
      <w:pPr>
        <w:pStyle w:val="a8"/>
        <w:numPr>
          <w:ilvl w:val="1"/>
          <w:numId w:val="4"/>
        </w:numPr>
        <w:ind w:left="284" w:firstLine="426"/>
        <w:jc w:val="both"/>
        <w:rPr>
          <w:rFonts w:eastAsia="Calibri"/>
          <w:szCs w:val="26"/>
          <w:lang w:eastAsia="en-US"/>
        </w:rPr>
      </w:pPr>
      <w:r w:rsidRPr="00355B2A">
        <w:t>В параметры разрешенного использования основных видов и параметров разрешенного использования</w:t>
      </w:r>
      <w:r w:rsidRPr="00355B2A">
        <w:tab/>
        <w:t>земельных</w:t>
      </w:r>
      <w:r w:rsidRPr="00355B2A">
        <w:tab/>
        <w:t>участков и</w:t>
      </w:r>
      <w:r w:rsidRPr="00355B2A">
        <w:tab/>
        <w:t>объектов</w:t>
      </w:r>
      <w:r w:rsidRPr="00355B2A">
        <w:tab/>
        <w:t xml:space="preserve">капитального строительства зоны </w:t>
      </w:r>
      <w:r w:rsidRPr="00355B2A">
        <w:lastRenderedPageBreak/>
        <w:t>административно-делового назначения (ОДЗ 201), зоны социально-бытового назначения (ОДЗ 202), зоны торгового назначения (ОДЗ 203), зоны культурно-досугового назначения (ОДЗ 205), включить:</w:t>
      </w:r>
    </w:p>
    <w:p w:rsidR="00821E23" w:rsidRPr="00112638" w:rsidRDefault="00821E23" w:rsidP="00821E23">
      <w:pPr>
        <w:pStyle w:val="a8"/>
        <w:ind w:left="284" w:firstLine="426"/>
        <w:jc w:val="both"/>
        <w:rPr>
          <w:rFonts w:eastAsia="Calibri"/>
          <w:szCs w:val="26"/>
          <w:lang w:eastAsia="en-US"/>
        </w:rPr>
      </w:pPr>
      <w:r w:rsidRPr="00112638">
        <w:rPr>
          <w:color w:val="000000"/>
          <w:lang w:bidi="ru-RU"/>
        </w:rPr>
        <w:t>«Максимальный процент застройки в границах земельного участка - 80».</w:t>
      </w:r>
    </w:p>
    <w:p w:rsidR="00821E23" w:rsidRPr="00355B2A" w:rsidRDefault="00821E23" w:rsidP="00355B2A">
      <w:pPr>
        <w:pStyle w:val="a8"/>
        <w:numPr>
          <w:ilvl w:val="1"/>
          <w:numId w:val="4"/>
        </w:numPr>
        <w:ind w:left="284" w:firstLine="426"/>
        <w:jc w:val="both"/>
        <w:rPr>
          <w:rFonts w:eastAsia="Calibri"/>
          <w:szCs w:val="26"/>
          <w:lang w:eastAsia="en-US"/>
        </w:rPr>
      </w:pPr>
      <w:r w:rsidRPr="00355B2A">
        <w:t>В параметры разрешенного использования основных видов и параметров разрешенного использования земельных</w:t>
      </w:r>
      <w:r w:rsidRPr="00355B2A">
        <w:tab/>
        <w:t>участков и объектов</w:t>
      </w:r>
      <w:r w:rsidRPr="00355B2A">
        <w:tab/>
        <w:t>капитального строительства зоны автомобильного транспорта (ТЗ 502), включить:</w:t>
      </w:r>
    </w:p>
    <w:p w:rsidR="0031081E" w:rsidRPr="00601E1E" w:rsidRDefault="00821E23" w:rsidP="00601E1E">
      <w:pPr>
        <w:pStyle w:val="a8"/>
        <w:ind w:left="284" w:firstLine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«Минимальные отступы </w:t>
      </w:r>
      <w:r w:rsidRPr="00112638">
        <w:rPr>
          <w:color w:val="000000"/>
          <w:lang w:bidi="ru-RU"/>
        </w:rPr>
        <w:t>от границ земельно</w:t>
      </w:r>
      <w:r>
        <w:rPr>
          <w:color w:val="000000"/>
          <w:lang w:bidi="ru-RU"/>
        </w:rPr>
        <w:t>го</w:t>
      </w:r>
      <w:r>
        <w:rPr>
          <w:color w:val="000000"/>
          <w:lang w:bidi="ru-RU"/>
        </w:rPr>
        <w:tab/>
        <w:t xml:space="preserve">участка - </w:t>
      </w:r>
      <w:r w:rsidRPr="00112638">
        <w:rPr>
          <w:color w:val="000000"/>
          <w:lang w:bidi="ru-RU"/>
        </w:rPr>
        <w:t>не подлежат</w:t>
      </w:r>
      <w:r>
        <w:rPr>
          <w:color w:val="000000"/>
          <w:lang w:bidi="ru-RU"/>
        </w:rPr>
        <w:t xml:space="preserve"> установлению».</w:t>
      </w:r>
    </w:p>
    <w:p w:rsidR="0031081E" w:rsidRPr="00601E1E" w:rsidRDefault="00601E1E" w:rsidP="00601E1E">
      <w:pPr>
        <w:tabs>
          <w:tab w:val="left" w:pos="709"/>
          <w:tab w:val="left" w:pos="1276"/>
        </w:tabs>
        <w:ind w:left="284"/>
        <w:rPr>
          <w:rFonts w:ascii="Times New Roman" w:eastAsia="Calibri" w:hAnsi="Times New Roman" w:cs="Times New Roman"/>
          <w:lang w:eastAsia="en-US"/>
        </w:rPr>
      </w:pPr>
      <w:r>
        <w:rPr>
          <w:rStyle w:val="23"/>
          <w:rFonts w:eastAsia="Arial Unicode MS"/>
        </w:rPr>
        <w:tab/>
        <w:t>Н.Н. Фоменкина</w:t>
      </w:r>
      <w:r w:rsidRPr="006A6807">
        <w:rPr>
          <w:rStyle w:val="23"/>
          <w:rFonts w:eastAsia="Arial Unicode MS"/>
        </w:rPr>
        <w:t xml:space="preserve">: </w:t>
      </w:r>
      <w:r w:rsidR="0031081E" w:rsidRPr="00601E1E">
        <w:rPr>
          <w:rFonts w:ascii="Times New Roman" w:hAnsi="Times New Roman" w:cs="Times New Roman"/>
        </w:rPr>
        <w:t>А также поступило предложение</w:t>
      </w:r>
      <w:r w:rsidRPr="00601E1E">
        <w:rPr>
          <w:rFonts w:ascii="Times New Roman" w:hAnsi="Times New Roman" w:cs="Times New Roman"/>
        </w:rPr>
        <w:t xml:space="preserve"> </w:t>
      </w:r>
      <w:r w:rsidRPr="00601E1E">
        <w:rPr>
          <w:rFonts w:ascii="Times New Roman" w:eastAsia="Calibri" w:hAnsi="Times New Roman" w:cs="Times New Roman"/>
          <w:lang w:eastAsia="en-US"/>
        </w:rPr>
        <w:t>внести следующие изменения:</w:t>
      </w:r>
    </w:p>
    <w:p w:rsidR="008538BF" w:rsidRPr="00355B2A" w:rsidRDefault="008538BF" w:rsidP="00355B2A">
      <w:pPr>
        <w:pStyle w:val="a8"/>
        <w:numPr>
          <w:ilvl w:val="1"/>
          <w:numId w:val="4"/>
        </w:numPr>
        <w:ind w:left="284" w:firstLine="426"/>
        <w:jc w:val="both"/>
        <w:rPr>
          <w:color w:val="000000"/>
          <w:lang w:bidi="ru-RU"/>
        </w:rPr>
      </w:pPr>
      <w:r w:rsidRPr="00355B2A">
        <w:rPr>
          <w:szCs w:val="26"/>
        </w:rPr>
        <w:t>В</w:t>
      </w:r>
      <w:r w:rsidRPr="00355B2A">
        <w:rPr>
          <w:rFonts w:eastAsia="Calibri"/>
          <w:szCs w:val="26"/>
          <w:lang w:eastAsia="en-US"/>
        </w:rPr>
        <w:t xml:space="preserve"> параметрах разрешенного использования основных видов и параметров разрешенного использования земельных участков и объектов капитального строительства жилой зоны малоэтажной индивидуальной жилой застройки  (ЖЗ 105), абзац 2 исключить.</w:t>
      </w:r>
    </w:p>
    <w:p w:rsidR="00FE78C8" w:rsidRPr="00355B2A" w:rsidRDefault="00FE78C8" w:rsidP="00355B2A">
      <w:pPr>
        <w:pStyle w:val="a8"/>
        <w:numPr>
          <w:ilvl w:val="1"/>
          <w:numId w:val="4"/>
        </w:numPr>
        <w:ind w:left="284" w:firstLine="426"/>
        <w:jc w:val="both"/>
        <w:rPr>
          <w:color w:val="000000"/>
          <w:lang w:bidi="ru-RU"/>
        </w:rPr>
      </w:pPr>
      <w:r w:rsidRPr="00355B2A">
        <w:rPr>
          <w:szCs w:val="26"/>
        </w:rPr>
        <w:t>В</w:t>
      </w:r>
      <w:r w:rsidR="00A315B4" w:rsidRPr="00355B2A">
        <w:rPr>
          <w:rFonts w:eastAsia="Calibri"/>
          <w:szCs w:val="26"/>
          <w:lang w:eastAsia="en-US"/>
        </w:rPr>
        <w:t xml:space="preserve"> параметрах</w:t>
      </w:r>
      <w:r w:rsidRPr="00355B2A">
        <w:rPr>
          <w:rFonts w:eastAsia="Calibri"/>
          <w:szCs w:val="26"/>
          <w:lang w:eastAsia="en-US"/>
        </w:rPr>
        <w:t xml:space="preserve"> разрешенно</w:t>
      </w:r>
      <w:bookmarkStart w:id="4" w:name="_GoBack"/>
      <w:bookmarkEnd w:id="4"/>
      <w:r w:rsidRPr="00355B2A">
        <w:rPr>
          <w:rFonts w:eastAsia="Calibri"/>
          <w:szCs w:val="26"/>
          <w:lang w:eastAsia="en-US"/>
        </w:rPr>
        <w:t>го использования основных видов и параметров разрешенного использования земельных участков и объектов капитального строительства зона речного (морского) транспорта (ТЗ 504) абзац 4 исключить.</w:t>
      </w:r>
    </w:p>
    <w:p w:rsidR="00413B8B" w:rsidRPr="00355B2A" w:rsidRDefault="00413B8B" w:rsidP="00355B2A">
      <w:pPr>
        <w:pStyle w:val="a8"/>
        <w:numPr>
          <w:ilvl w:val="1"/>
          <w:numId w:val="4"/>
        </w:numPr>
        <w:ind w:left="284" w:firstLine="426"/>
        <w:jc w:val="both"/>
        <w:rPr>
          <w:color w:val="000000"/>
          <w:lang w:bidi="ru-RU"/>
        </w:rPr>
      </w:pPr>
      <w:r w:rsidRPr="00355B2A">
        <w:rPr>
          <w:szCs w:val="26"/>
        </w:rPr>
        <w:t>В</w:t>
      </w:r>
      <w:r w:rsidRPr="00355B2A">
        <w:rPr>
          <w:rFonts w:eastAsia="Calibri"/>
          <w:szCs w:val="26"/>
          <w:lang w:eastAsia="en-US"/>
        </w:rPr>
        <w:t xml:space="preserve"> параметрах разрешенного использования основных видов и параметров разрешенного использования земельных участков и объектов капитального строительства зоны автомобильного транспорта (ТЗ 502), первого абзаца слова «к объектам жилищного строительства» исключить.</w:t>
      </w:r>
    </w:p>
    <w:p w:rsidR="006A6807" w:rsidRPr="006A6807" w:rsidRDefault="006A6807" w:rsidP="008A14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8A141E" w:rsidRDefault="008A141E" w:rsidP="008A141E">
      <w:pPr>
        <w:pStyle w:val="20"/>
        <w:shd w:val="clear" w:color="auto" w:fill="auto"/>
        <w:spacing w:after="240" w:line="274" w:lineRule="exact"/>
        <w:ind w:left="284" w:firstLine="476"/>
        <w:jc w:val="both"/>
      </w:pPr>
      <w:r>
        <w:t xml:space="preserve">Предлагаю проголосовать о согласии с проектом внесения изменений в Правила землепользования и застройки сельского поселения Лемпино и направлении его в Совет депутатов сельского поселения Лемпино. Кто </w:t>
      </w:r>
      <w:proofErr w:type="gramStart"/>
      <w:r>
        <w:t>за</w:t>
      </w:r>
      <w:proofErr w:type="gramEnd"/>
      <w:r>
        <w:t>?</w:t>
      </w:r>
    </w:p>
    <w:p w:rsidR="008A141E" w:rsidRDefault="00A315B4" w:rsidP="008A141E">
      <w:pPr>
        <w:pStyle w:val="50"/>
        <w:shd w:val="clear" w:color="auto" w:fill="auto"/>
        <w:spacing w:before="0"/>
        <w:ind w:left="284" w:firstLine="476"/>
      </w:pPr>
      <w:r>
        <w:t>За- 19</w:t>
      </w:r>
    </w:p>
    <w:p w:rsidR="008A141E" w:rsidRDefault="008A141E" w:rsidP="008A141E">
      <w:pPr>
        <w:pStyle w:val="40"/>
        <w:shd w:val="clear" w:color="auto" w:fill="auto"/>
        <w:spacing w:after="0" w:line="274" w:lineRule="exact"/>
        <w:ind w:left="284" w:firstLine="476"/>
      </w:pPr>
      <w:r>
        <w:t>Воздержались - 0</w:t>
      </w:r>
    </w:p>
    <w:p w:rsidR="008A141E" w:rsidRDefault="008A141E" w:rsidP="008A141E">
      <w:pPr>
        <w:pStyle w:val="40"/>
        <w:shd w:val="clear" w:color="auto" w:fill="auto"/>
        <w:spacing w:after="244" w:line="274" w:lineRule="exact"/>
        <w:ind w:left="284" w:firstLine="476"/>
      </w:pPr>
      <w:r>
        <w:t>Против - 0</w:t>
      </w:r>
    </w:p>
    <w:p w:rsidR="008A141E" w:rsidRDefault="008A141E" w:rsidP="008A141E">
      <w:pPr>
        <w:pStyle w:val="30"/>
        <w:shd w:val="clear" w:color="auto" w:fill="auto"/>
        <w:spacing w:line="269" w:lineRule="exact"/>
        <w:ind w:left="284" w:firstLine="476"/>
        <w:jc w:val="both"/>
      </w:pPr>
      <w:bookmarkStart w:id="5" w:name="bookmark6"/>
      <w:r>
        <w:t>Результат публичных слушаний:</w:t>
      </w:r>
      <w:bookmarkEnd w:id="5"/>
    </w:p>
    <w:p w:rsidR="008A141E" w:rsidRDefault="008A141E" w:rsidP="008A141E">
      <w:pPr>
        <w:pStyle w:val="20"/>
        <w:shd w:val="clear" w:color="auto" w:fill="auto"/>
        <w:spacing w:line="269" w:lineRule="exact"/>
        <w:ind w:left="284" w:firstLine="476"/>
        <w:jc w:val="both"/>
      </w:pPr>
      <w:r>
        <w:t>Главе сельского поселения Лемпино Н.Н. Фоменкиной было рекомендовано принять решение:</w:t>
      </w:r>
    </w:p>
    <w:p w:rsidR="008A141E" w:rsidRDefault="008A141E" w:rsidP="008A141E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line="269" w:lineRule="exact"/>
        <w:ind w:left="284" w:firstLine="476"/>
        <w:jc w:val="both"/>
      </w:pPr>
      <w:r>
        <w:t>О согласии проекта о внесении изменений в Правил землепользования и застройки сельского поселения Лемпино и направлении его в Совет депутатов сельского поселения Лемпино.</w:t>
      </w:r>
    </w:p>
    <w:p w:rsidR="008A141E" w:rsidRDefault="008A141E" w:rsidP="008A141E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69" w:lineRule="exact"/>
        <w:ind w:left="284" w:firstLine="476"/>
        <w:jc w:val="both"/>
      </w:pPr>
      <w:r>
        <w:t>Результат публичных слушаний опубликовать (обнародовать) в муниципальном средстве массовой информации бюллетени «Лемпинский вестник».</w:t>
      </w: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a7"/>
        <w:shd w:val="clear" w:color="auto" w:fill="auto"/>
        <w:spacing w:line="240" w:lineRule="exact"/>
        <w:ind w:left="426"/>
      </w:pPr>
      <w:r>
        <w:t>Председатель градостроительной комиссии</w:t>
      </w:r>
      <w:r w:rsidRPr="008A141E">
        <w:t xml:space="preserve"> </w:t>
      </w:r>
      <w:r>
        <w:t xml:space="preserve">                                               Н.Н. Фоменкина</w:t>
      </w:r>
    </w:p>
    <w:p w:rsidR="008A141E" w:rsidRDefault="008A141E" w:rsidP="008A141E">
      <w:pPr>
        <w:pStyle w:val="20"/>
        <w:shd w:val="clear" w:color="auto" w:fill="auto"/>
        <w:spacing w:line="240" w:lineRule="exact"/>
        <w:ind w:left="426" w:right="5693"/>
        <w:jc w:val="both"/>
      </w:pPr>
    </w:p>
    <w:p w:rsidR="008A141E" w:rsidRDefault="008A141E" w:rsidP="008A141E">
      <w:pPr>
        <w:pStyle w:val="20"/>
        <w:shd w:val="clear" w:color="auto" w:fill="auto"/>
        <w:spacing w:line="240" w:lineRule="exact"/>
        <w:ind w:left="426" w:right="-19"/>
        <w:jc w:val="both"/>
      </w:pPr>
      <w:r>
        <w:t>Заместитель председателя</w:t>
      </w:r>
      <w:r>
        <w:br/>
        <w:t>градостроительной комиссии</w:t>
      </w:r>
      <w:r w:rsidRPr="008A141E">
        <w:t xml:space="preserve"> </w:t>
      </w:r>
      <w:r>
        <w:t xml:space="preserve">                                                                        А.А. Евская</w:t>
      </w:r>
    </w:p>
    <w:p w:rsidR="008A141E" w:rsidRDefault="008A141E" w:rsidP="008A141E">
      <w:pPr>
        <w:pStyle w:val="20"/>
        <w:shd w:val="clear" w:color="auto" w:fill="auto"/>
        <w:spacing w:line="274" w:lineRule="exact"/>
        <w:ind w:left="426"/>
        <w:jc w:val="left"/>
      </w:pPr>
    </w:p>
    <w:p w:rsidR="008A141E" w:rsidRDefault="008A141E" w:rsidP="008A141E">
      <w:pPr>
        <w:pStyle w:val="20"/>
        <w:shd w:val="clear" w:color="auto" w:fill="auto"/>
        <w:spacing w:line="274" w:lineRule="exact"/>
        <w:ind w:left="426"/>
        <w:jc w:val="left"/>
      </w:pPr>
      <w:r>
        <w:t>Секретарь                                                                                                          Д.С. Вторушина</w:t>
      </w:r>
    </w:p>
    <w:p w:rsidR="008A141E" w:rsidRPr="008A141E" w:rsidRDefault="008A141E" w:rsidP="008A141E">
      <w:pPr>
        <w:pStyle w:val="a8"/>
        <w:rPr>
          <w:sz w:val="2"/>
          <w:szCs w:val="2"/>
        </w:rPr>
      </w:pPr>
    </w:p>
    <w:sectPr w:rsidR="008A141E" w:rsidRPr="008A141E" w:rsidSect="008A141E">
      <w:pgSz w:w="11900" w:h="16840"/>
      <w:pgMar w:top="709" w:right="360" w:bottom="70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CC" w:rsidRDefault="00B617CC">
      <w:r>
        <w:separator/>
      </w:r>
    </w:p>
  </w:endnote>
  <w:endnote w:type="continuationSeparator" w:id="0">
    <w:p w:rsidR="00B617CC" w:rsidRDefault="00B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CC" w:rsidRDefault="00B617CC"/>
  </w:footnote>
  <w:footnote w:type="continuationSeparator" w:id="0">
    <w:p w:rsidR="00B617CC" w:rsidRDefault="00B617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9D6"/>
    <w:multiLevelType w:val="multilevel"/>
    <w:tmpl w:val="A2E49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B0016"/>
    <w:multiLevelType w:val="multilevel"/>
    <w:tmpl w:val="05F61246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Arial Unicode MS" w:hint="default"/>
      </w:rPr>
    </w:lvl>
  </w:abstractNum>
  <w:abstractNum w:abstractNumId="2">
    <w:nsid w:val="24B72811"/>
    <w:multiLevelType w:val="multilevel"/>
    <w:tmpl w:val="EE7ED6BE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8602" w:hanging="123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32120B48"/>
    <w:multiLevelType w:val="multilevel"/>
    <w:tmpl w:val="EE7ED6BE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8602" w:hanging="123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64D0557E"/>
    <w:multiLevelType w:val="multilevel"/>
    <w:tmpl w:val="272E8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5"/>
    <w:rsid w:val="001F3B65"/>
    <w:rsid w:val="002074CC"/>
    <w:rsid w:val="002741A8"/>
    <w:rsid w:val="002D1CC1"/>
    <w:rsid w:val="0031081E"/>
    <w:rsid w:val="00355B2A"/>
    <w:rsid w:val="00413B8B"/>
    <w:rsid w:val="004914A0"/>
    <w:rsid w:val="00601E1E"/>
    <w:rsid w:val="00676520"/>
    <w:rsid w:val="006A6807"/>
    <w:rsid w:val="006A759C"/>
    <w:rsid w:val="006A7760"/>
    <w:rsid w:val="007B5F05"/>
    <w:rsid w:val="00821E23"/>
    <w:rsid w:val="008538BF"/>
    <w:rsid w:val="008A141E"/>
    <w:rsid w:val="008A68C1"/>
    <w:rsid w:val="009B5634"/>
    <w:rsid w:val="00A315B4"/>
    <w:rsid w:val="00B617CC"/>
    <w:rsid w:val="00C544C1"/>
    <w:rsid w:val="00E77644"/>
    <w:rsid w:val="00EB445D"/>
    <w:rsid w:val="00F242A5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94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8A68C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8538B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94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8A68C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8538B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2017-09-28T03:31:00Z</cp:lastPrinted>
  <dcterms:created xsi:type="dcterms:W3CDTF">2016-06-16T12:07:00Z</dcterms:created>
  <dcterms:modified xsi:type="dcterms:W3CDTF">2017-09-28T03:35:00Z</dcterms:modified>
</cp:coreProperties>
</file>